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082D25" w:rsidRDefault="00082D25" w:rsidP="00082D2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2D25" w:rsidRPr="00082D25" w:rsidRDefault="00082D25" w:rsidP="00082D2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082D25">
        <w:rPr>
          <w:sz w:val="28"/>
          <w:szCs w:val="28"/>
        </w:rPr>
        <w:t>о результатам принятых прокуратурой Кяхтинского района</w:t>
      </w:r>
      <w:r>
        <w:rPr>
          <w:sz w:val="28"/>
          <w:szCs w:val="28"/>
        </w:rPr>
        <w:t xml:space="preserve"> мер </w:t>
      </w:r>
      <w:r w:rsidRPr="00082D25">
        <w:rPr>
          <w:sz w:val="28"/>
          <w:szCs w:val="28"/>
        </w:rPr>
        <w:t>устранены нарушения прав субъектов</w:t>
      </w:r>
    </w:p>
    <w:p w:rsidR="00097D6D" w:rsidRDefault="00082D25" w:rsidP="00082D2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82D25">
        <w:rPr>
          <w:sz w:val="28"/>
          <w:szCs w:val="28"/>
        </w:rPr>
        <w:t>предпринимательства на своевременную</w:t>
      </w:r>
      <w:r>
        <w:rPr>
          <w:sz w:val="28"/>
          <w:szCs w:val="28"/>
        </w:rPr>
        <w:t xml:space="preserve"> </w:t>
      </w:r>
      <w:r w:rsidRPr="00082D25">
        <w:rPr>
          <w:sz w:val="28"/>
          <w:szCs w:val="28"/>
        </w:rPr>
        <w:t>оплату по контрактам</w:t>
      </w:r>
    </w:p>
    <w:p w:rsidR="001E5339" w:rsidRPr="008127FB" w:rsidRDefault="001E5339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82D25" w:rsidRPr="00082D25" w:rsidRDefault="00082D25" w:rsidP="00082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82D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082D2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082D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082D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провела проверку соблюдения прав хозяйствующих субъектов на своевременную оплату по исполненным государственным контрактам.</w:t>
      </w:r>
    </w:p>
    <w:p w:rsidR="00082D25" w:rsidRPr="00082D25" w:rsidRDefault="00082D25" w:rsidP="00082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82D2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Проверкой установлено, что государственным заказчиком ГБУЗ «</w:t>
      </w:r>
      <w:proofErr w:type="spellStart"/>
      <w:r w:rsidRPr="00082D25">
        <w:rPr>
          <w:rFonts w:ascii="Times New Roman" w:eastAsia="Times New Roman" w:hAnsi="Times New Roman" w:cs="Times New Roman"/>
          <w:sz w:val="28"/>
          <w:szCs w:val="28"/>
          <w:lang w:eastAsia="x-none"/>
        </w:rPr>
        <w:t>Кяхтинская</w:t>
      </w:r>
      <w:proofErr w:type="spellEnd"/>
      <w:r w:rsidRPr="00082D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центральная районная больница» допущена просрочка оплаты за поставленный товар и оказанные услуги перед поставщиками лекарственных препаратов и коммунальных услуг.</w:t>
      </w:r>
    </w:p>
    <w:p w:rsidR="00082D25" w:rsidRPr="00082D25" w:rsidRDefault="00082D25" w:rsidP="00082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82D25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Главному врачу учреждения здравоохранения внесено представление, по результатам его рассмотрения перед контрагентами погашена задолженность на сумму 7,4 млн. рублей. Кроме того, должностное лицо привлечено к административной ответственности по части 1 статьи 7.32.5 Кодекса Российской Федерации об административных правонарушениях («Нарушение должностным лицом заказчика срока оплаты товаров (работ, услуг) при осуществлении закупок для обеспечения государственных нужд»), виновному лицу назначено наказание в виде предупреждения.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82D25"/>
    <w:rsid w:val="00094864"/>
    <w:rsid w:val="00097D6D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1E5339"/>
    <w:rsid w:val="00202714"/>
    <w:rsid w:val="00204AF7"/>
    <w:rsid w:val="00234B3C"/>
    <w:rsid w:val="00243FF7"/>
    <w:rsid w:val="00247CB5"/>
    <w:rsid w:val="002D2820"/>
    <w:rsid w:val="00303BEF"/>
    <w:rsid w:val="003712FC"/>
    <w:rsid w:val="00375FF9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A2FA8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C3653"/>
    <w:rsid w:val="00CF195E"/>
    <w:rsid w:val="00D6498D"/>
    <w:rsid w:val="00D652C4"/>
    <w:rsid w:val="00D72405"/>
    <w:rsid w:val="00DB7ECA"/>
    <w:rsid w:val="00DC60AC"/>
    <w:rsid w:val="00DD778A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0602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22</cp:revision>
  <dcterms:created xsi:type="dcterms:W3CDTF">2019-12-17T11:04:00Z</dcterms:created>
  <dcterms:modified xsi:type="dcterms:W3CDTF">2024-10-18T08:24:00Z</dcterms:modified>
</cp:coreProperties>
</file>